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bookmarkStart w:id="0" w:name="_GoBack"/>
      <w:r w:rsidRPr="00BE687F">
        <w:rPr>
          <w:rFonts w:asciiTheme="minorHAnsi" w:hAnsiTheme="minorHAnsi" w:cstheme="minorHAnsi"/>
          <w:color w:val="FF0000"/>
          <w:sz w:val="28"/>
          <w:szCs w:val="28"/>
          <w:shd w:val="clear" w:color="auto" w:fill="FFFFFF"/>
          <w:rtl/>
        </w:rPr>
        <w:t>بِسْمِ اللّٰهِ الرَّحْمٰنِ الرَّحِيمِ</w:t>
      </w:r>
    </w:p>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اَلْحَمْدُ لِلّٰهِ رَبِّ الْعَالَمِينَ وَ الصَّلاَةُ وَ السَّلاَمُ عَلَى سَيِّدِنَا مُحَمَّدٍ وَ عَلَى آلِهِ وَ صَحْبِهِ اَجْمَعِينَ</w:t>
      </w:r>
    </w:p>
    <w:p w:rsidR="004855F8" w:rsidRPr="00BE687F" w:rsidRDefault="004855F8" w:rsidP="004855F8">
      <w:pPr>
        <w:pStyle w:val="GlAlnt"/>
        <w:rPr>
          <w:rFonts w:asciiTheme="minorHAnsi" w:hAnsiTheme="minorHAnsi" w:cstheme="minorHAnsi"/>
          <w:i w:val="0"/>
          <w:sz w:val="36"/>
          <w:szCs w:val="36"/>
          <w:shd w:val="clear" w:color="auto" w:fill="FFFFFF"/>
        </w:rPr>
      </w:pPr>
      <w:r w:rsidRPr="00BE687F">
        <w:rPr>
          <w:rFonts w:asciiTheme="minorHAnsi" w:hAnsiTheme="minorHAnsi" w:cstheme="minorHAnsi"/>
          <w:i w:val="0"/>
          <w:sz w:val="36"/>
          <w:szCs w:val="36"/>
          <w:shd w:val="clear" w:color="auto" w:fill="FFFFFF"/>
        </w:rPr>
        <w:t>ER-RAHİM    2.kısım</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---“Sonra denizlerin içlerine bakar, görür ki: Gayet güzel ve zînetli ve muntazam cevherlerinden başka, binlerce çeşit hayvanatın iaşe ve idareleri ve tevellüdat ve vefiyatları o kadar muntazamdır; basit bir kum ve acı bir sudan verilen erzakları ve tayinatları o kadar mükemmeldir ki, bilbedahe bir Kadîr-i Zülcelal'in, bir Rahîm-i Zülcemal'in idare ve iaşesiyle olduğunu isbat eder.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Sonra o misafir, nehirlere bakar, görür ki: Menfaatleri ve vazifeleri ve vâridat ve sarfiyatları o kadar hakîmane ve rahîmanedir; bilbedahe isbat eder ki, bütün ırmaklar, pınarlar, çaylar, büyük nehirler, bir Rahman-ı Zülcelali Ve-l İkram'ın hazine-i rahmetinden çıkıyorlar ve akıyorlar. Hattâ o kadar fevkalâde iddihar ve sarfediliyorlar ki, "Dört nehir Cennet'ten geliyorlar." diye rivayet edilmiş. Yani; zahirî esbabın pek fevkinde olduklarından, manevî bir cennetin hazinesinden ve yalnız gaybî ve tükenmez bir menbaın feyzinden akıyorlar demektir. Meselâ: Mısır'ın kumistanını bir cennete çeviren Nil-i Mübarek; cenub tarafından, "Cebel-i Kamer" denilen bir dağdan mütemadiyen küçük bir deniz gibi tükenmeden akıyor. Altı aydaki sarfiyatı dağ şeklinde toplansa ve buzlansa, o dağdan daha büyük olur. Halbuki o dağdan ona ayrılan yer ve mahzen, altı kısmından bir kısım olmaz. Vâridatı ise; o mıntıka-i harrede pek az gelen ve susamış toprak çabuk yuttuğu için mahzene az giden yağmur, elbette o müvazene-i vasiayı muhafaza edemediğinden, o Nil-i Mübarek âdet-i arziye fevkinde bir gaybî cennetten çıkıyor diye rivayeti, gayet manidar ve güzel bir hakikatı ifade ediyor.” Şualar ( 112 )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---“Hiç mümkün müdür ki: En edna bir haceti, en edna bir mahlukundan görüp kemal-i şefkatle ummadığı yerden is'af eden ve en gizli bir sesi, en gizli bir mahlukundan işitip imdad eden, lisan-ı hal ve kal ile istenilen herşeye icabet eden nihayetsiz bir şefkat ve bir merhamet sahibi bir Rab; en büyük bir abdinden en sevgili bir mahlukundan en büyük hacetini görüp bitirmesin, is'af etmesin; en yüksek duayı işitip kabul etmesin? Evet meselâ hayvanatın zaîflerinin ve yavrularının rızık ve terbiyeleri hususunda görünen lütuf ve sühuleti gösteriyor ki: Şu kâinatın Mâliki, nihayetsiz bir rahmetle rububiyet eder. Rububiyetinde bu derece rahîmane bir şefkat, hiç kabil midir ki mahlukatın en efdalinin en güzel duasını kabul etmesin?” Sözler ( 69 )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---“elbette şu dünyadaki o çeşit tezyinat; bir Rahman-ı Rahîm'in rahmetiyle, sevdiği ibadına hazırladığı niam-ı Cennet'in nümuneleridir, denilebilir ve denilir ve öyledir”Sözler ( 75 )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 xml:space="preserve">---“deniz içinde ve zemin yüzünde merhamet ve şefkatle terbiye edilen küçük hayvanattan ve yavrulardan sor. "Ne diyorsunuz?" de. Elbette "Ya Cemil, Ya Cemil, Ya Rahîm, Ya Rahîm" diyecekler {(Haşiye): Hattâ bir gün kedilere baktım. Yalnız yemeklerini yediler, oynadılar, </w:t>
      </w:r>
      <w:r w:rsidRPr="00BE687F">
        <w:rPr>
          <w:rFonts w:asciiTheme="minorHAnsi" w:hAnsiTheme="minorHAnsi" w:cstheme="minorHAnsi"/>
          <w:color w:val="000000"/>
          <w:shd w:val="clear" w:color="auto" w:fill="FFFFFF"/>
        </w:rPr>
        <w:lastRenderedPageBreak/>
        <w:t>yattılar. Hatırıma geldi: "Nasıl bu vazifesiz canavarcıklara mübarek denilir?" Sonra gece yatmak için uzandım. Baktım, o kedilerden birisi geldi, yastığıma dayandı, ağzını kulağıma getirdi. Sarih bir surette "Ya Rahîm, Ya Rahîm, Ya Rahîm, Ya Rahîm" diyerek güya hatırıma gelen itirazı ve tahkiri, taifesi namına reddedip yüzüme çarptı. Aklıma geldi: "Acaba şu zikir bu ferde mi mahsustur, yoksa taifesine mi âmmdır? Ve işitmek yalnız benim gibi haksız bir muterize mi münhasırdır, yoksa herkes dikkat etse bir derece işitebilir mi?" Sonra sabahleyin başka kedileri dinledim. Çendan onun gibi sarih değil, fakat mütefavit derecede aynı zikri tekrar ediyorlar. Bidayette hırhırları arkasında "Ya Rahîm" farkedilir. Git gide hırhırları, mırmırları, aynı "Ya Rahîm" olur. Mahreçsiz, fasih bir zikr-i hazîn olur. Ağzını kapar, güzel "Ya Rahîm" çeker. Yanıma gelen ihvanlara hikâye ettim. Onlar dahi dikkat ettiler, "Bir derece işitiyoruz" dediler. Sonra kalbime geldi: "Acaba şu ismin vech-i tahsisi nedir? Ve ne için insan şivesiyle zikrederler, hayvan lisanıyla etmiyorlar?" Kalbime geldi: Şu hayvanlar çocuk gibi çok nazdar ve nazik ve insana karışık bir arkadaş olduğundan, çok şefkat ve merhamete muhtaçtırlar. Okşandığı vakit hoşlarına giden taltifleri gördükleri zaman, o nimete bir hamd olarak, kelbin hilafına olarak esbabı bırakıp yalnız kendi Hâlık-ı Rahîm'inin rahmetini kendi âleminde ilân ile nevm-i gaflette olan insanları ikaz ve "Ya Rahîm" nidasıyla: Kimden meded gelir ve kimden rahmet beklenir, esbabperestlere ihtar ediyorlar.}. “Sözler ( 334 )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---“Arkadaş! Esbab ve vesaiti insan kucağına alıp yapışırsa, zillet ve hakarete sebeb olur. Meselâ: Kelb, bütün hayvanlar içerisinde birkaç sıfat-ı hasene ile muttasıftır ve o sıfatlar ile iştihar etmiştir. Hattâ sadakat ve vefadarlığı darb-ı mesel olmuştur. Bu güzel ahlâkına binaen, insanlar arasında kendisine mübarek bir hayvan nazarıyla bakılmağa lâyık iken, maalesef insanlar arasında mübarekiyet değil necis-ül ayn addedilmiştir.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Tavuk, inek, kedi gibi sair hayvanlarda, insanların onlara yaptıkları ihsanlara karşı şükran hissi olmadığı halde, insanlarca aziz ve mübarek addedilmektedirler. Bunun esbabı ise, kelbde hırs marazı fazla olduğundan esbab-ı zahiriyeye öyle bir derece ihtimam ile yapışır ki, Mün'im-i Hakikî'den bütün bütün gafletine sebeb olur. Binaenaleyh vasıtayı müessir bilerek Müessir-i Hakikî'den yaptığı gaflete ceza olarak necis hükmünü almıştır ki tahir olsun. Çünki hükümler, hadler günahları afveder. Ve beyn-en nâs tahkir darbesini, gaflete keffaret olarak yemiştir.</w:t>
      </w:r>
      <w:r w:rsidRPr="00BE687F">
        <w:rPr>
          <w:rFonts w:asciiTheme="minorHAnsi" w:hAnsiTheme="minorHAnsi" w:cstheme="minorHAnsi"/>
          <w:color w:val="000000"/>
        </w:rPr>
        <w:t xml:space="preserve"> </w:t>
      </w:r>
      <w:r w:rsidRPr="00BE687F">
        <w:rPr>
          <w:rFonts w:asciiTheme="minorHAnsi" w:hAnsiTheme="minorHAnsi" w:cstheme="minorHAnsi"/>
          <w:color w:val="000000"/>
          <w:shd w:val="clear" w:color="auto" w:fill="FFFFFF"/>
        </w:rPr>
        <w:t>Öteki hayvanlar ise, vesaiti bilmiyorlar ve esbaba o kadar kıymet vermiyorlar. Meselâ: Kedi seni sever, tazarru' eder, senden ihsanı alıncaya kadar. İhsanı aldıktan sonra öyle bir tavır alır ki, sanki aranızda muarefe yokmuş ve kendilerinde sana karşı şükran hissi de yoktur. Ancak Mün'im-i Hakikî'ye şükran hisleri vardır. Çünki fıtratları Sâni'i bilir ve lisan-ı halleriyle ibadetini yaparlar. Şuur olsun olmasın...</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Evet kedinin "mır-mır"ları "Ya Rahîm! Ya Rahîm! Ya Rahîm"dir.” Mesnevi-i Nuriye ( 71 - 72 )</w:t>
      </w:r>
    </w:p>
    <w:p w:rsidR="004855F8" w:rsidRPr="00BE687F" w:rsidRDefault="004855F8" w:rsidP="004855F8">
      <w:pPr>
        <w:spacing w:before="120"/>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---“Sonra o müzeyyen mevcudu, o güzel mahluku, leziz meyveler, sevimli neticelerle süslendirip, zînetten nimete, lütuftan rahmete çevirir. "Mün'im ve Rahîm" ismini okutturur ve zahirî perdeler arkasında, o iki ismin cilvesini gösterir.” Sözler ( 629 )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---“tek güzel bir çiçekle, insanın kısm-ı sânisinden bir ferd-i hasnanın yalnız zahirî hilkatlerinde, çok sahifeler vardır. Başka büyük ve küllî masnuatı, o iki cüz'î misale kıyas et….</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….O çiçeğe leziz meyveler, o hasnaya sevimli evlâdlar, güzel ahlâklar takmakla; o sahife "Ya Vedud, ya Rahîm, ya Mün'im" gibi isimleri okutturuyor.” Sözler ( 630 )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---“Hikmet ve adl içindeki "Rahmanurrahîm" ve "Hak" ismini a'zamî bir dairede görmek istersen, şu temsile bak: Nasılki bir orduda dörtyüz muhtelif taifeler bulunduğunu farz ediyoruz ki; herbir taife beğendiği elbiseleri ayrı, hoşuna gittiği erzakı ayrı, rahatla istimal edeceği silâhları ayrı ve mizacına deva olacak ilâçları ayrı oldukları halde; bütün o dörtyüz taife, ayrı ayrı takım, bölük tefrik edilmeyerek, belki birbirine karışık olduğu halde onları kemal-i şefkat ve merhametinden ve hârikulâde iktidarından ve mu'cizane ilim ve ihatasından ve fevkalâde adalet ve hikmetinden, misilsiz birtek padişah onların hiçbirini şaşırmayarak, hiçbirini unutmayarak, bütün ayrı ayrı onlara lâyık elbise, erzak, ilâç ve silâhlarını muinsiz olarak bizzât kendisi verse, o zât acaba ne kadar muktedir, müşfik, âdil, kerim bir padişah olduğunu anlarsın. Çünki bir taburda on milletten efrad bulunsa, onları ayrı ayrı giydirmek ve teçhiz etmek çok müşkil olduğundan, bilmecburiye ne cinsten olursa olsun, bir tarzda teçhiz edilir.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İşte öyle de: Cenab-ı Hakk'ın adl ve hikmet içindeki İsm-i "Hak ve Rahmanurrahîm"in cilvesini görmek istersen, bahar mevsiminde zeminin yüzünde çadırları kurulmuş, muhteşem dörtyüzbin milletten mürekkeb nebatat ve hayvanat ordusuna bak ki; bütün o milletler, o taifeler, birbiri içinde oldukları halde, herbirinin libası ayrı, erzakı ayrı, silâhı ayrı, tarz-ı hayatı ayrı, talimatı ayrı, terhisatı ayrı oldukları halde ve o hacatlarını tedarik edecek iktidarları ve o metalibi isteyecek dilleri olmadığı halde, daire-i hikmet ve adl içinde, mizan ve intizam ile "Hak" ve "Rahman", "Rezzak" ve "Rahîm", "Kerim" ünvanlarını seyret, gör. Nasıl hiçbirini şaşırmayarak, unutmayarak, iltibas etmeyerek terbiye ve tedbir ve idare eder.” Sözler ( 642 - 643 )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---“Bilmüşahede görüyoruz ki: Bütün eşya, hususan zîhayat olanların pekçok muhtelif hacatı ve pekçok mütenevvi metalibi vardır. O matlabları, o hacetleri, ummadığı ve bilmediği ve eli yetişmediği yerden münasib ve lâyık bir vakitte onlara veriliyor, imdada yetiştiriliyor. Halbuki o hadsiz maksudların en küçüğüne o muhtaçların kudreti yetişmez, elleri ulaşmaz. Sen kendine bak: Zahirî ve bâtınî hasselerin ve onların levazımatı gibi elin yetişmediği ne kadar eşyaya muhtaçsın. Bütün zîhayatları kendine kıyas et. İşte bütün onlar, birer birer, vücud-u Vâcib'e şehadet ve vahdetine işaret ettikleri gibi, heyet-i mecmuasıyla, güneşin ziyası güneşi gösterdiği gibi, o hal ve bu keyfiyet, perde-i gayb arkasında bir Vâcib-ül Vücud'u, bir Vâhid-i Ehad'i, hem gayet Kerim, Rahîm, Mürebbi, Müdebbir ünvanları içinde akla gösterir.” Sözler ( 654 - 655 )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---“İstidad lisanıyla bütün tohumlar tarafından ve ihtiyac-ı fıtrî lisanıyla bütün hayvanlar tarafından ve lisan-ı ızdırarî ile bütün muztarlar tarafından edilen duaların makbuliyetidir.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İşte bu nihayetsiz duaların bilmüşahede kabul ve icabeti, herbiri vücuba ve vahdete şehadet ve işaret ettikleri gibi, mecmuu büyük bir mikyasta bilbedahe bir Hâlık-ı Rahîm ve Kerim ve Mücîb'e delalet eder ve baktırır.” Sözler ( 656 )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---“Hem nasıl bütün kalblere, insan ise her nevi ulûm ve hakikatları bildiren, hayvan ise her nevi hacetlerinin tedarikini öğreten bütün ilhamat-ı gaybiye, bir Rabb-ı Rahîm'in vücudunu ihsas eder ve rububiyetine işaret eder.” Sözler ( 658 )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lastRenderedPageBreak/>
        <w:t>---“Meselâ, yağmur geliyor. Yağmuru zahiren intac eden esbab; hayvanatı düşünüp, onlara acıyıp merhamet etmekten ne kadar uzak olduğu malûmdur. Demek hayvanatı halkeden ve rızıklarını taahhüd eden bir Hâlık-ı Rahîm'in hikmetiyle imdada gönderiliyor. Hattâ yağmura "rahmet" deniliyor. Çünki çok âsâr-ı rahmet ve faideleri tazammun ettiğinden, güya yağmur şeklinde rahmet tecessüm etmiş, takattur etmiş, katre katre geliyor.” Sözler ( 680 )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---“İşte Kur'an der: "Cenab-ı Hak, Semi'-i Mutlak'tır, herşeyi işitir. Hattâ en cüz'î bir macera olan ve zevcinden teşekki eden bir zevcenin sana karşı mücadelesini Hak ismiyle işitir. Hem rahmetin en latif cilvesine mazhar ve şefkatın en fedakâr bir hakikatına maden olan bir kadının haklı olarak zevcinden davasını ve Cenab-ı Hakk'a şekvasını umûr-u azîme suretinde Rahîm ismiyle ehemmiyetle işitir ve Hak ismiyle ciddiyetle bakar." İşte bu cüz'î maksadı küllîleştirmek için, mahlukatın en cüz'î bir hâdisesini işiten, gören; kâinatın daire-i imkânîsinden hariç bir zât, elbette herşeyi işitir, herşeyi görür bir zât olmak lâzımgelir. Ve kâinata Rab olan, kâinat içinde mazlum küçük mahlukların dertlerini görmek, feryatlarını işitmek gerektir. Dertlerini görmeyen, feryatlarını işitmeyen, "Rab" olamaz”Sözler ( 427 )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---“Ey kimsesiz, garib, bîçare hasta! Hastalığınla beraber kimsesizlik ve gurbet, sana karşı en katı kalbleri rikkate getirirse ve nazar-ı şefkati celbederse; acaba Kur'anın bütün surelerinin başlarında kendini Rahman-ur Rahîm sıfatıyla bize takdim eden ve bir lem'a-i şefkatıyla umum yavrulara karşı umum vâlideleri, o hârika şefkatıyla terbiye ettiren ve her baharda bir cilve-i rahmetiyle zemin yüzünü nimetlerle dolduran ve ebedî bir hayattaki Cennet, bütün mehasiniyle bir cilve-i rahmeti olan senin Hâlık-ı Rahîm'ine iman ile intisabın ve onu tanıyıp hastalığın lisan-ı acziyle niyazın, elbette senin bu gurbetteki kimsesizlik hastalığın, herşeye bedel onun nazar-ı rahmetini sana celbeder. Madem o var, sana bakar, sana herşey var. Asıl gurbette, kimsesizlikte kalan odur ki; iman ve teslimiyetle ona intisab etmesin veya intisabına ehemmiyet vermesin.” Lem'alar ( 219 )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---“müdhiş bir hastalıktan şifa bulmak, eğer tevhid nazarıyla bakılsa; birden zemin denilen hastahane-i kübrada bulunan bütün dertlilere, âlem denilen eczahane-i ekberden ilâçları ve dermanlarıyla şifa ihsan etmek yüzünde, Rahîm-i Mutlak'ın cemal-i şefkati ve mehasin-i rahîmiyeti küllî ve şaşaalı bir surette görünür. Eğer tevhid nazarıyla bakılmazsa; o cüz'î fakat alîmane, basîrane, şuurkârane olan şifa vermek dahi, camid ilâçların hasiyetlerine ve kör kuvvete ve şuursuz tabiata verilir. Bütün bütün mahiyetini ve hikmetini ve kıymetini kaybeder.” Şualar ( 7 )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---“Demek Kur'an-ı Hakîm'in parlak bir i'caz ile, parlak bir surette gösterdiği ve ism-i Rahîm'in vusulüne vesile olan hissiyat-ı Yakubiye, yüksek bir derece-i şefkattir.” Mektubat ( 30 )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---“Hem şefkat hâlistir, mukabele istemiyor; safi ve ivazsızdır. Hattâ en âdi mertebede olan hayvanatın yavrularına karşı fedakârane ivazsız şefkatleri buna delildir. Halbuki aşk ücret ister ve mukabele taleb eder. Aşkın ağlamaları, bir nevi talebdir, bir ücret istemektir.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 xml:space="preserve">Demek suver-i Kur'aniyenin en parlağı olan Sure-i Yusuf'un en parlak nuru olan Hazret-i Yakub'un (A.S.) şefkati, ism-i Rahman ve Rahîm'i gösterir ve şefkat yolu, rahmet yolu olduğunu </w:t>
      </w:r>
      <w:r w:rsidRPr="00BE687F">
        <w:rPr>
          <w:rFonts w:asciiTheme="minorHAnsi" w:hAnsiTheme="minorHAnsi" w:cstheme="minorHAnsi"/>
          <w:color w:val="000000"/>
          <w:shd w:val="clear" w:color="auto" w:fill="FFFFFF"/>
        </w:rPr>
        <w:lastRenderedPageBreak/>
        <w:t>bildirir ve o elem-i şefkate deva olarak da</w:t>
      </w:r>
      <w:r w:rsidRPr="00BE687F">
        <w:rPr>
          <w:rFonts w:asciiTheme="minorHAnsi" w:hAnsiTheme="minorHAnsi" w:cstheme="minorHAnsi"/>
          <w:color w:val="404040"/>
          <w:shd w:val="clear" w:color="auto" w:fill="FFFFFF"/>
        </w:rPr>
        <w:t xml:space="preserve"> </w:t>
      </w:r>
      <w:r w:rsidRPr="00BE687F">
        <w:rPr>
          <w:rFonts w:asciiTheme="minorHAnsi" w:hAnsiTheme="minorHAnsi" w:cstheme="minorHAnsi"/>
          <w:color w:val="FF0000"/>
          <w:sz w:val="28"/>
          <w:szCs w:val="28"/>
          <w:shd w:val="clear" w:color="auto" w:fill="FFFFFF"/>
          <w:rtl/>
        </w:rPr>
        <w:t>فَاللّٰهُ خَيْرٌ حَافِظًا وَهُوَ اَرْحَمُ الرَّاحِمِينَ</w:t>
      </w:r>
      <w:r w:rsidRPr="00BE687F">
        <w:rPr>
          <w:rFonts w:asciiTheme="minorHAnsi" w:hAnsiTheme="minorHAnsi" w:cstheme="minorHAnsi"/>
          <w:color w:val="FF0000"/>
          <w:sz w:val="28"/>
          <w:szCs w:val="28"/>
          <w:shd w:val="clear" w:color="auto" w:fill="FFFFFF"/>
        </w:rPr>
        <w:t xml:space="preserve"> </w:t>
      </w:r>
      <w:r w:rsidRPr="00BE687F">
        <w:rPr>
          <w:rFonts w:asciiTheme="minorHAnsi" w:hAnsiTheme="minorHAnsi" w:cstheme="minorHAnsi"/>
          <w:color w:val="000000"/>
          <w:shd w:val="clear" w:color="auto" w:fill="FFFFFF"/>
        </w:rPr>
        <w:t xml:space="preserve">dedirir.” Mektubat ( 31 )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---“rahmet-i Rabbaniyenin en hürmetli, en halâvetli, en latif ve en şirin bir cilvesi olan şefkat-i vâlide, hakaik-i kâinat içinde en muhterem, en mükerrem bir hakikattır. Ve vâlide, en kerim, en rahîm öyle fedakâr bir dosttur ki; o şefkat saikasıyla bir vâlide, bütün dünyasını ve hayatını ve rahatını, veledi için feda eder. Hattâ vâlideliğin en basit ve en edna derecesinde olan korkak tavuk, o şefkatin küçücük bir lem'asıyla yavrusunu müdafaa için ite atılır, arslana saldırır.” Mektubat ( 40 )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---“Yalnız Cenab-ı Hakk'ın Rahman ve Rahîm isimlerini düşün ki: Sen sevdiğin ve şefkat ettiğin bütün mü'min âbâ ve ecdadını ve akraba ve ahbabını dünyada nimetlerin enva'ıyla ve Cennet'te enva'-ı lezaiz ile ve saadet-i ebediyede onları sana gösterip ve kendini onlara göstermesiyle mes'ud ettiği cihette o "Rahman" ismi ve "Rahîm" ünvanı, ne kadar sevilmeğe lâyıktırlar ve ne derece o iki isme ruh-u beşer muhtaç olduğunu kıyas edebilirsin.” Sözler ( 641 )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---“Evet Rahman ve Rahîm olan Sâni'-i Hakîm'in rahmeti, rahmetlerin en büyüğü olan saadet-i ebediyenin geleceğini tebşir ediyor. Zira rahmet, ancak saadet-i ebediye ile rahmet olur. Ve nimet, ancak o saadet ile nimet olur. Evet bütün nimetleri nıkmetlere çeviren ebedî ayrılmaktan doğan ve umumî matemlerden yükselen o belalardan, kâinatı bilhâssa şuurlu olan mahlukatı kurtaran şey, saadet-i ebediyenin gelmesidir. Çünki bütün nimetlerin, rahatların, lezzetlerin ruhu olan saadet-i ebediye gelmezse, umum kâinatın şehadetiyle sabit olan ve güneş gibi parlayan rahmet ve şefkat-i İlahiyenin bedahetine karşı mükâbere ile inkâr lâzımgelir.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Ey Habib-i Şefik ve ey Şefik-i Habib! Ey Said-i Mecid ve ey Mecid-i Said! Rahmet-i İlahiyenin en latifi, en zarifi, en lezizi olan muhabbet ve şefkate bakınız. O muhabbet ve şefkati, firak-ı ebedî ve hicran-ı lâyezalî ile karşıladığınız takdirde; vicdan, hayal ve ruh ne hale gireceklerdir. O muhabbet ve o şefkat en büyük, en tatlı bir nimet iken, en azîm bir musibete, bir belaya inkılab eder. Acaba göz önünde bilbedahe görünen rahmet-i İlahiye, firak-ı ebedînin muhabbet ve şefkat aleyhine hücum etmesine müsaade eder mi? (Vallahi hâyır!..)</w:t>
      </w:r>
      <w:r w:rsidRPr="00BE687F">
        <w:rPr>
          <w:rFonts w:asciiTheme="minorHAnsi" w:hAnsiTheme="minorHAnsi" w:cstheme="minorHAnsi"/>
          <w:color w:val="404040"/>
          <w:shd w:val="clear" w:color="auto" w:fill="FFFFFF"/>
        </w:rPr>
        <w:t xml:space="preserve"> </w:t>
      </w:r>
      <w:r w:rsidRPr="00BE687F">
        <w:rPr>
          <w:rFonts w:asciiTheme="minorHAnsi" w:hAnsiTheme="minorHAnsi" w:cstheme="minorHAnsi"/>
          <w:color w:val="FF0000"/>
          <w:sz w:val="28"/>
          <w:szCs w:val="28"/>
          <w:shd w:val="clear" w:color="auto" w:fill="FFFFFF"/>
          <w:rtl/>
        </w:rPr>
        <w:t>لاَ وَاللّٰهِ</w:t>
      </w:r>
      <w:r w:rsidRPr="00BE687F">
        <w:rPr>
          <w:rFonts w:asciiTheme="minorHAnsi" w:hAnsiTheme="minorHAnsi" w:cstheme="minorHAnsi"/>
          <w:color w:val="FF0000"/>
          <w:sz w:val="28"/>
          <w:szCs w:val="28"/>
          <w:shd w:val="clear" w:color="auto" w:fill="FFFFFF"/>
        </w:rPr>
        <w:t xml:space="preserve"> </w:t>
      </w:r>
      <w:r w:rsidRPr="00BE687F">
        <w:rPr>
          <w:rFonts w:asciiTheme="minorHAnsi" w:hAnsiTheme="minorHAnsi" w:cstheme="minorHAnsi"/>
          <w:color w:val="000000"/>
          <w:shd w:val="clear" w:color="auto" w:fill="FFFFFF"/>
        </w:rPr>
        <w:t>Ancak o rahmetin şe'nindendir ki, firak-ı ebedîyi hicran-ı lâyezalîye, hicran-ı lâyezalîyi firak-ı ebedîye ve adem-i mutlakı da her ikisine musallat eder ki, o firakların, o hicranların kökleri ortadan kalksın.” İşarat-ül İ'caz ( 55 - 56 )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 xml:space="preserve">---“Hem bu muvakkat handa ve fâni misafirhanede ve kısa bir zamanda ve az bir ömürde, eşcar ve nebatatın elleriyle, bu kadar kıymetdar ihsanlar ve nimetler ve bu kadar fevkalâde masraflar ve ikramlar işaret belki şehadet eder ki: Misafirlerine burada böyle merhametler yapan kudretli, keremkâr Zât-ı Rahîm, bütün ettiği masrafı ve ihsanı, kendini sevdirmek ve tanıttırmak neticesinin aksiyle, yani bütün mahlukat tarafından "Bize tattırdı, fakat yedirmeden bizi i'dam etti" dememek ve dedirmemek ve saltanat-ı uluhiyetini iskat etmemek ve nihayetsiz rahmetini inkâr etmemek ve ettirmemek ve bütün müştak dostlarını mahrumiyet cihetinde düşmanlara çevirmemek noktalarından, elbette ve her halde ebedî bir âlemde, ebedî bir memlekette, </w:t>
      </w:r>
      <w:r w:rsidRPr="00BE687F">
        <w:rPr>
          <w:rFonts w:asciiTheme="minorHAnsi" w:hAnsiTheme="minorHAnsi" w:cstheme="minorHAnsi"/>
          <w:color w:val="000000"/>
          <w:shd w:val="clear" w:color="auto" w:fill="FFFFFF"/>
        </w:rPr>
        <w:lastRenderedPageBreak/>
        <w:t>ebedî bırakacağı abdlerine, ebedî rahmet hazinelerinden, ebedî Cennetlerinde, ebedî ve Cennet'e lâyık bir surette meyvedar eşcar ve çiçekli nebatlar ihzar etmiştir. Buradakiler ise, müşterilere göstermek için nümunelerdir.” Şualar ( 52 )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w:t>
      </w:r>
      <w:r w:rsidRPr="00BE687F">
        <w:rPr>
          <w:rFonts w:asciiTheme="minorHAnsi" w:hAnsiTheme="minorHAnsi" w:cstheme="minorHAnsi"/>
          <w:color w:val="000000"/>
        </w:rPr>
        <w:t xml:space="preserve"> </w:t>
      </w:r>
    </w:p>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اَنْ لاَ يُذَلِّلَ وَ لاَ يَتَذَلَّلَ مَنْ كَانَ عَبْدًا لِلّٰهِ لاَ يَكُونُ عَبْدًا لِلْعِبَادِ</w:t>
      </w:r>
    </w:p>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وَ لاَ يَتَّخِذَ بَعْضُنَا بَعْضًا اَرْبَابًا مِنْ دُونِ اللّٰهِ ٭ نَعَمْ اَلْحُرِّيَّةُ الشَّرْعِيَّةُ عَطِيَّةُ الرَّحْمنِ</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Yani: İman bunu iktiza ediyor ki; tahakküm ve istibdad ile başkasını tezlil etmemek ve zillete düşürmemek ve zalimlere tezellül etmemek. Allah'a hakikî abd olan, başkalara abd olamaz. Birbirinizi -Allah'tan başka- kendinize Rab yapmayınız!...Yani Allah'ı tanımayan; her şeye, herkese nisbetine göre bir rububiyet tevehhüm eder, başına musallat eder. Evet hürriyet-i şer'iye; Cenab-ı Hakk'ın Rahman, Rahîm tecellisiyle bir ihsanıdır ve imanın bir hâssasıdır.” Tarihçe-i Hayat ( 100 - 101 )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---“Risale-i Nur'un ikinci kısım talebeleri: Fıtraten Risale-i Nur'a muhtaç, bir derece de dünyadan ürkmüş veyahut küsmüş kadınlardır. Hususan bir derece yaşlı da olsa, Risale-i Nur ona hakikî bir gıda-yı manevîdir. Çünki</w:t>
      </w:r>
      <w:r w:rsidRPr="00BE687F">
        <w:rPr>
          <w:rFonts w:asciiTheme="minorHAnsi" w:hAnsiTheme="minorHAnsi" w:cstheme="minorHAnsi"/>
          <w:b/>
          <w:bCs/>
          <w:color w:val="000000"/>
          <w:shd w:val="clear" w:color="auto" w:fill="FFFFFF"/>
        </w:rPr>
        <w:t xml:space="preserve"> Risale-i Nur'un dört esasından birisi şefkattir ki, ism-i Rahîm'in mazhariyetinden gelmiş</w:t>
      </w:r>
      <w:r w:rsidRPr="00BE687F">
        <w:rPr>
          <w:rFonts w:asciiTheme="minorHAnsi" w:hAnsiTheme="minorHAnsi" w:cstheme="minorHAnsi"/>
          <w:color w:val="000000"/>
          <w:shd w:val="clear" w:color="auto" w:fill="FFFFFF"/>
        </w:rPr>
        <w:t>. Kadınların da en esaslı hâssaları ve fıtrî vazifelerinin mayası, şefkattir.” Emirdağ Lahikası-1 ( 41 )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---“Aziz, sıddık kardeşlerim!</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Bu şiddetli kışta ve manevî, dehşetli ayrı tarz bir kışta ve nev'-i beşer içtimaî hayatında müdhiş, kanlı diğer tarz bir kışta çırpınan bîçarelere, rikkat-i cinsiye ve şefkat-i nev'iye cihetinden gayet derecede bir hüzün ve elem hissettim. Çok yerlerde beyan ettiğim gibi, yine Erhamürrâhimîn ve Ahkemülhâkimîn olan onların Hâlık-ı Kerim ve Rahîm'in hikmet ve rahmeti, benim kalbimin imdadına yetişti. Manen denildi ki: "Senin bu şiddetli teessürün, o Hakîm ve Rahîm'in hikmetini, rahmetini bir nevi tenkid hükmüne geçer. Rahmet-i İlahiyeden ileri şefkat olunmaz. Hikmet-i Rabbaniyeden daha ekmel hikmet, daire-i imkânda olamaz. Âsiler cezalarını; masumlar, mazlumlar zahmetlerinden on derece ziyade mükâfatlarını alacaklarını düşün! Senin daire-i iktidarın haricinde olan hâdisata, Onun merhamet ve hikmet ve adaleti ve rububiyeti noktasında bakmalısın!" Ben de o lüzumsuz, şiddetli elem-i şefkatten kurtuldum.</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Otuz sene evvel aşairlerde gezerken böyle sual ettiler: Acaba şu zaman ve dehrin şikayetindeki, hattâ büyük zâtlar ve evliyalar dahi felekten ve zamandan şikayet ediyorlar. Ondan, Sâni'-i Zülcelal'in san'at-ı bedîine itiraz çıkmaz mı?</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Cevab: Hâyır ve aslâ!.. Belki manası şudur: Güya şikayetçi der ki: İstediğim emir ve arzu ettiğim şey ve teşehhi ettiğim hal; hikmet-i ezeliyenin düsturuyla tanzim olunan âlemin mahiyeti müstaid değil ve inayet-i ezeliyenin pergeliyle nakşolunan feleğin kanunu müsaid değil ve meşiet-i ezeliyenin matbaasında tab'olunan zamanın tabiatı muvafık değil ve mesalih-i umumiyeyi tesis eden hikmet-i İlahiye razı değildir ki; şu âlem-i imkân, Feyyaz-ı Mutlak'ın yed-i kudretinden, şu ukûlümüzün hendesesiyle ve tehevvüsümüzün iştihasıyla istediğimiz herbir semeratı koparsın. Verse de tutamaz, düşse de kaldıramaz. Evet bir şahsın tehevvüsü için büyük bir daire-i muhita hareket-i mühimmesinden durdurulmaz.</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lastRenderedPageBreak/>
        <w:t>İşte otuz sene evvelki cevaba Risale-i Nur dahi zelzeleler bahsinde, böyle küçük bir haşiye ilhak ediyor ki:</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Herbir unsurun, maddî ve manevî kış ve zelzele gibi hâdiselerin yüzer hayırlı neticeleri ve gayeleri varken; şerli ve zararlı bir tek neticesi için onu vazifesinden durdurmak, o yüzer hayırlı neticeleri</w:t>
      </w:r>
      <w:r w:rsidRPr="00BE687F">
        <w:rPr>
          <w:rFonts w:asciiTheme="minorHAnsi" w:hAnsiTheme="minorHAnsi" w:cstheme="minorHAnsi"/>
          <w:color w:val="000000"/>
        </w:rPr>
        <w:t xml:space="preserve"> </w:t>
      </w:r>
      <w:r w:rsidRPr="00BE687F">
        <w:rPr>
          <w:rFonts w:asciiTheme="minorHAnsi" w:hAnsiTheme="minorHAnsi" w:cstheme="minorHAnsi"/>
          <w:color w:val="000000"/>
          <w:shd w:val="clear" w:color="auto" w:fill="FFFFFF"/>
        </w:rPr>
        <w:t>terketmekle, yüzer şerr yapmak, tâ bir tek şerr gelmesin gibi hikmete, hakikata, rububiyete münafî olur. Fakat küllî kanunların tazyikinden feryad eden ferdlere, inayat-ı hâssa ve imdadat-ı hususiye ile ve ihsanat-ı mahsusa ile Rahmanürrahîm her bîçarenin imdadına yetişebilir. Dertlerine derman yetiştirir. Fakat o ferdin hevesiyle değil, hakikî menfaatıyla yardım eder. Bazan, dünyada istediği bir cama mukabil, âhirette bir elmas verir.” Kastamonu Lahikası ( 220 - 221 )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---“Aziz, sıddık kardeşlerim!</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Âlem-i İslâm'da Leyle-i Kadir telakki edilen bu Ramazan-ı Şerifin yirmiyedinci gecesinde bir nevi tesemmüm ile şiddetli bir mide hastalığı içinde sinirlerimi ve vicdan ve kalbimi istilâ eder gibi bir diğer dehşetli hastalık hissettim. Bu maddî ve manevî iki dehşetli hastalık içerisinde şefkat hissi ile bütün zîhayatların elemleri hatıra geldi. Şahsî hastalığımdan daha ziyade elîm bir halet-i ruhiyeyi hissettim. Bununla beraber seksen küsur seneye varan ömrümün sonunda seksen sene manevî bir ibadeti kazandıran en son Leyle-i Kadre lâyık çalışamıyacağım diye, sâbık iki dehşetli hastalıktan daha şiddetli hazîn bir me'yusiyet içinde a'saba gelen ve nefs-i emmarenin vazifesini gören bir elîm his beni ezdiği aynı zamanda Âyet-i Hasbiyenin bir sırrı imdadıma yetişti. Bu üç hastalığı izale edip Cenab-ı Hakk'a hadsiz şükür olsun ki, hilaf-ı me'mul bir tarzda dayandım. Bu üç hastalığıma da böyle üç merhem sürüldü:</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 xml:space="preserve">Maddî hastalığın -Hastalar Risalesi'nde isbat edildiği gibi- bir saat hastalık, sâbir ve mütevekkil insanlara, hiç olmazsa on saat ibadet ve Leyle-i Kadir'de ise daha ziyade ibadet hükmüne geçtiği gibi; benim de bu Leyle-i Kadir'deki hastalığım, iktidarsızlığımla yapamadığım Leyle-i Kadir'deki hizmetin yerine geçmesi ile, tam şifa verici bir merhem oldu. Ve bütün zîhayatın hastalık ve elemlerinden şefkat sırrıyla bana gelen teellüm marazını birden rahîmiyet-i İlahiyenin tecellisiyle yani mahlukları yaratanın şefkat ve rahîmiyeti ve rahmeti tam kâfi olmasından onların elemlerini, onlar için bir nevi lezzete veya mükâfata çevirdiğinden, o rahmet-i İlahiyeden daha ileri şefkati sürmek manasız ve haksız olduğundan ve şefkatten gelen elemi, bir manevî sürura ve lezzete çevirdi. Yalnız merhem değil, belki şifa da verdi. Ve en son ömrümde en ziyade kıymetdar manevî bir hazineyi kaybetmekteki manevî eleme karşı, Nur'un has şakirdlerinin her birisi şirket-i maneviye sırrıyla umum namına dahi dua ile ve amel-i sâlih ile çalıştıklarından hem El-Hüccet-üz Zehra'da, hem Nur Anahtarı'nda izah edilen teşehhüdde ve Fatiha'da bütün mevcudat ve zîhayat cemaatinin dualarına ve tevhiddeki davalarına iştirak suretiyle, hususan toprak, hava, su ve nur unsurları birer dil olmasıyla topraktan çıkan bütün hayat hediyeleri ve sudan mübarekât ve tebrikât ve havadan şükür ve ibadetin temessülleri ve Nur unsurundan maddî ve manevî tayyibatlar, güzellikler tarzında, teşehhüdde ve Fatiha'da kâinattaki bütün nimetlerden gelen şükürler ve hamdler ve bütün mahlukatın hususan zîhayatların küllî ibadetleri ve bütün istianeleri ve doğru yolda giden bütün ehl-i hakikata ve ehl-i imanın yolundan gidenlere manevî refakat etmekle onların dualarına ve davalarına tasdik suretinde âmînlerle iştirak ederek, âmîn demekle hissedar olmanın küllî sırrı o gece imdadıma geldi. Gayet hasta, zayıf, me'yus bir halde cüz'î bir hizmet edememekteki manevî elîm hastalığıma öyle bir tiryak oldu ki; ben hakikaten en sağlam hallerimde ve en genç zamanlarımda, en zevkli ve lezzetli evradımda bulamadığım bir manevî süruru hissettim. Ve </w:t>
      </w:r>
      <w:r w:rsidRPr="00BE687F">
        <w:rPr>
          <w:rFonts w:asciiTheme="minorHAnsi" w:hAnsiTheme="minorHAnsi" w:cstheme="minorHAnsi"/>
          <w:color w:val="000000"/>
          <w:shd w:val="clear" w:color="auto" w:fill="FFFFFF"/>
        </w:rPr>
        <w:lastRenderedPageBreak/>
        <w:t>hadsiz şükür edip, o dehşetli hastalığıma razı oldum. "Elhamdülillahi biadedi âşirati dekaik-ı şehr-i Ramazane fî külli zaman" dedim.</w:t>
      </w:r>
    </w:p>
    <w:p w:rsidR="004855F8" w:rsidRPr="00BE687F" w:rsidRDefault="004855F8" w:rsidP="004855F8">
      <w:pPr>
        <w:spacing w:before="120"/>
        <w:jc w:val="right"/>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اَلْبَاقِى هُوَ الْبَاقِى</w:t>
      </w:r>
    </w:p>
    <w:p w:rsidR="004855F8" w:rsidRPr="00BE687F" w:rsidRDefault="004855F8" w:rsidP="004855F8">
      <w:pPr>
        <w:spacing w:before="120"/>
        <w:jc w:val="right"/>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Kardeşiniz</w:t>
      </w:r>
    </w:p>
    <w:p w:rsidR="004855F8" w:rsidRPr="00BE687F" w:rsidRDefault="004855F8" w:rsidP="004855F8">
      <w:pPr>
        <w:spacing w:before="120"/>
        <w:jc w:val="right"/>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Said Nursî</w:t>
      </w:r>
    </w:p>
    <w:p w:rsidR="004855F8" w:rsidRPr="00BE687F" w:rsidRDefault="004855F8" w:rsidP="004855F8">
      <w:pPr>
        <w:spacing w:before="120"/>
        <w:jc w:val="right"/>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Emirdağ Lahikası-2 (189- 191 )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---“İ'lem Eyyühe's-Said! Nedir bu gurur ve nedir bu gaflet? Nedir bu haşmet, nedir bu istiğna, nedir bu azamet? Elindeki ihtiyar bir kıl kadardır ve iktidarın bir zerre kadardır. Ve hayatın söndü, ancak bir şu'le kaldı. Ömrün geçti, şuurun söndü, bir lem'a kaldı. Şöhretin gitti, ancak bir an kaldı...</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Zamanın geçti, kabirden başka mekânın var mı? Bîçare! Aczine ve fakrına bir had var mı? Emellerin nihayetsizdir, ecelin yakındır. Evet böyle acz ve fakrınla iktidar ve ihtiyardan hâlî bir insanın ne olacak hali? Hazain-i rahmet sahibi Hâlık-ı Rahman-ür Rahîm'e, böyle bir acz ile itimad etmek lâzımdır. Odur herkese nokta-i istinad. Odur her zaîfe cihet-i istimdad...” Mesnevi-i Nuriye ( 96 - 97 )</w:t>
      </w:r>
    </w:p>
    <w:p w:rsidR="004855F8" w:rsidRPr="00BE687F" w:rsidRDefault="004855F8" w:rsidP="004855F8">
      <w:pPr>
        <w:spacing w:before="120"/>
        <w:jc w:val="both"/>
        <w:rPr>
          <w:rFonts w:asciiTheme="minorHAnsi" w:hAnsiTheme="minorHAnsi" w:cstheme="minorHAnsi"/>
          <w:color w:val="000000"/>
          <w:shd w:val="clear" w:color="auto" w:fill="FFFFFF"/>
        </w:rPr>
      </w:pP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---“Ey bu Notaları dinleyen dostlarım! Biliniz ki; ben hilaf-ı âdet olarak, gizlemesi lâzım gelen Rabbime karşı kalbimin tazarru' ve niyaz ve münacatını bazan yazdığımın sebebi; ölüm, dilimi susturduğu zamanlarda, dilime bedel kitabımın söylemesinin kabulünü rahmet-i İlahiyeden rica etmektir. Evet kısa bir ömürde, hadsiz günahlarıma keffaret olacak, muvakkat lisanımın tövbe ve nedametleri kâfi gelmiyor. Sabit ve bir derece daim olan kitabın lisanı daha ziyade o işe yarar. İşte onüç sene {(Haşiye): Bu risalenin te'lifinden onüç sene evvel.} evvel, dağdağalı bir fırtına-i ruhiye neticesinde, Eski Said'in gülmeleri, Yeni Said'in ağlamalarına inkılab edeceği hengâmda; gençliğin gaflet uykusundan ihtiyarlık sabahıyla uyandığım bir anda, şu münacat ve niyaz Arabî yazılmıştır. Bir kısmının Türkçe meali şudur ki:</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Ey Rabb-i Rahîm'im ve ey Hâlık-ı Kerim'im! Benim sû'-i ihtiyarımla ömrüm ve gençliğim zayi' olup gitti. Ve o ömür ve gençliğin meyvelerinden elimde kalan, elem verici günahlar, zillet verici elemler, dalalet verici vesveseler kalmıştır. Ve bu ağır yük ve hastalıklı kalb ve hacaletli yüzümle kabre yakınlaşıyorum. Bilmüşahede göre göre gayet sür'atle, sağa ve sola inhiraf etmeyerek, ihtiyarsız bir tarzda, vefat eden ahbab ve akran ve akaribim gibi kabir kapısına yanaşıyorum. O kabir, bu dâr-ı fâniden firak-ı ebedî ile ebed-ül âbâd yolunda kurulmuş, açılmış evvelki menzil ve birinci kapıdır. Ve bu bağlandığım ve meftun olduğum şu dâr-ı dünya da, kat'î bir yakîn ile anladım ki; hêliktir gider ve fânidir ölür. Ve bilmüşahede içindeki mevcudat dahi, birbiri arkasından kafile kafile göçüp gider, kaybolur. Hususan benim gibi nefs-i emmareyi taşıyanlara şu dünya çok gaddardır, mekkârdır. Bir lezzet verse, bin elem takar çektirir. Bir üzüm yedirse, yüz tokat vurur.</w:t>
      </w:r>
    </w:p>
    <w:p w:rsidR="004855F8" w:rsidRPr="00BE687F" w:rsidRDefault="004855F8" w:rsidP="004855F8">
      <w:pPr>
        <w:spacing w:before="120"/>
        <w:jc w:val="both"/>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Ey Rabb-i Rahîm'im ve ey Hâlık-ı Kerim'im!</w:t>
      </w:r>
      <w:r w:rsidRPr="00BE687F">
        <w:rPr>
          <w:rFonts w:asciiTheme="minorHAnsi" w:hAnsiTheme="minorHAnsi" w:cstheme="minorHAnsi"/>
          <w:color w:val="404040"/>
          <w:shd w:val="clear" w:color="auto" w:fill="FFFFFF"/>
        </w:rPr>
        <w:t xml:space="preserve"> </w:t>
      </w:r>
      <w:r w:rsidRPr="00BE687F">
        <w:rPr>
          <w:rFonts w:asciiTheme="minorHAnsi" w:hAnsiTheme="minorHAnsi" w:cstheme="minorHAnsi"/>
          <w:color w:val="FF0000"/>
          <w:sz w:val="28"/>
          <w:szCs w:val="28"/>
          <w:shd w:val="clear" w:color="auto" w:fill="FFFFFF"/>
          <w:rtl/>
        </w:rPr>
        <w:t>كُلُّ آتٍ قَرِيبٌ</w:t>
      </w:r>
      <w:r w:rsidRPr="00BE687F">
        <w:rPr>
          <w:rFonts w:asciiTheme="minorHAnsi" w:hAnsiTheme="minorHAnsi" w:cstheme="minorHAnsi"/>
          <w:color w:val="404040"/>
          <w:shd w:val="clear" w:color="auto" w:fill="FFFFFF"/>
        </w:rPr>
        <w:t xml:space="preserve"> </w:t>
      </w:r>
      <w:r w:rsidRPr="00BE687F">
        <w:rPr>
          <w:rFonts w:asciiTheme="minorHAnsi" w:hAnsiTheme="minorHAnsi" w:cstheme="minorHAnsi"/>
          <w:color w:val="000000"/>
          <w:shd w:val="clear" w:color="auto" w:fill="FFFFFF"/>
        </w:rPr>
        <w:t xml:space="preserve">sırrıyla ben şimdiden görüyorum ki: Yakın bir zamanda ben kefenimi giydim, tabutuma bindim, dostlarımla veda eyledim. Kabrime teveccüh edip giderken, senin dergâh-ı rahmetinde, cenazemin lisan-ı haliyle, ruhumun lisan-ı kaliyle bağırarak derim: El-Aman el-Aman! Yâ Hannan! Yâ Mennan! Beni günahlarımın hacaletinden kurtar! İşte kabrimin başına ulaştım, boynuma kefenimi takıp kabrimin başında </w:t>
      </w:r>
      <w:r w:rsidRPr="00BE687F">
        <w:rPr>
          <w:rFonts w:asciiTheme="minorHAnsi" w:hAnsiTheme="minorHAnsi" w:cstheme="minorHAnsi"/>
          <w:color w:val="000000"/>
          <w:shd w:val="clear" w:color="auto" w:fill="FFFFFF"/>
        </w:rPr>
        <w:lastRenderedPageBreak/>
        <w:t>uzanan cismimin üzerine durdum. Başımı dergâh-ı rahmetine kaldırıp bütün kuvvetimle feryad edip nida ediyorum: El-Aman el-Aman! Yâ Hannan! Yâ Mennan! Beni günahlarımın ağır yüklerinden halas eyle! İşte kabrime girdim, kefenime sarıldım. Teşyi'ciler beni bırakıp gittiler. Senin afv ü rahmetini intizar ediyorum. Ve bilmüşahede gördüm ki: Senden başka melce' ve mence' yok. Günahların çirkin yüzünden ve masiyetin vahşi şeklinden ve o mekânın darlığından bütün kuvvetimle nida edip diyorum: El-Aman, el-Aman! Yâ Rahman! Yâ Hannan! Yâ Mennan! Yâ Deyyan! Beni çirkin günahlarımın arkadaşlıklarından kurtar, yerimi genişlettir. İlahî! Senin rahmetin melceimdir ve Rahmeten lil-Âlemîn olan Habib'in senin rahmetine yetişmek için vesilemdir. Senden şekva değil, belki nefsimi ve halimi sana şekva ediyorum. Ey Hâlık-ı Kerim'im ve ey Rabb-ı Rahîm'im! Senin Said ismindeki mahlukun ve masnuun ve abdin hem âsi, hem âciz, hem gafil, hem cahil, hem alîl, hem zelil, hem müsi', hem müsinn, hem şakî, hem seyyidinden kaçmış bir köle olduğu halde, kırk sene sonra nedamet edip senin dergâhına avdet etmek istiyor. Senin rahmetine iltica ediyor. Hadsiz günah ve hatiatlarını itiraf ediyor. Evham ve türlü türlü illetlerle mübtela olmuş. Sana tazarru' ve niyaz eder. Eğer kemal-i rahmetinle onu kabul etsen, mağfiret edip rahmet etsen; zâten o senin şânındır. Çünki Erhamürrâhimîn'sin. Eğer kabul etmezsen, senin kapından başka hangi kapıya gideyim? Hangi kapı var? Senden başka Rab yok ki, dergâhına gidilsin. Senden başka hak Mabud yoktur ki, ona iltica edilsin!.."</w:t>
      </w:r>
    </w:p>
    <w:p w:rsidR="004855F8" w:rsidRPr="00BE687F" w:rsidRDefault="004855F8" w:rsidP="004855F8">
      <w:pPr>
        <w:spacing w:before="120"/>
        <w:jc w:val="both"/>
        <w:rPr>
          <w:rFonts w:asciiTheme="minorHAnsi" w:hAnsiTheme="minorHAnsi" w:cstheme="minorHAnsi"/>
          <w:color w:val="404040"/>
          <w:shd w:val="clear" w:color="auto" w:fill="FFFFFF"/>
        </w:rPr>
      </w:pPr>
    </w:p>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لاَ اِلهَ اِلاَّ اَنْتَ وَحْدَكَ لاَ شَرِيكَ لَكَ آخِرُ الْكَلاَمِ فِى الدُّنْيَا وَ اَوَّلُ الْكَلاَمِ فِى اْلآخِرَةِ وَ فِى الْقَبْرِ اَشْهَدُ اَنْ لاَ اِلهَ اِلاَّ اللّٰهُ وَ اَشْهَدُ اَنَّ مُحَمَّدًا رَسُولُ اللّٰهِ صَلَّى اللّٰهُ تَعَالَى عَلَيْهِ وَ سَلَّمَ</w:t>
      </w:r>
    </w:p>
    <w:p w:rsidR="004855F8" w:rsidRPr="00BE687F" w:rsidRDefault="004855F8" w:rsidP="004855F8">
      <w:pPr>
        <w:spacing w:before="120"/>
        <w:rPr>
          <w:rFonts w:asciiTheme="minorHAnsi" w:hAnsiTheme="minorHAnsi" w:cstheme="minorHAnsi"/>
          <w:color w:val="404040"/>
          <w:shd w:val="clear" w:color="auto" w:fill="FFFFFF"/>
        </w:rPr>
      </w:pPr>
    </w:p>
    <w:p w:rsidR="004855F8" w:rsidRPr="00BE687F" w:rsidRDefault="004855F8" w:rsidP="004855F8">
      <w:pPr>
        <w:spacing w:before="120"/>
        <w:rPr>
          <w:rFonts w:asciiTheme="minorHAnsi" w:hAnsiTheme="minorHAnsi" w:cstheme="minorHAnsi"/>
          <w:color w:val="000000"/>
          <w:shd w:val="clear" w:color="auto" w:fill="FFFFFF"/>
        </w:rPr>
      </w:pPr>
      <w:r w:rsidRPr="00BE687F">
        <w:rPr>
          <w:rFonts w:asciiTheme="minorHAnsi" w:hAnsiTheme="minorHAnsi" w:cstheme="minorHAnsi"/>
          <w:color w:val="000000"/>
          <w:shd w:val="clear" w:color="auto" w:fill="FFFFFF"/>
        </w:rPr>
        <w:t>Lem'alar ( 129 - 130 )</w:t>
      </w:r>
    </w:p>
    <w:p w:rsidR="004855F8" w:rsidRPr="00BE687F" w:rsidRDefault="004855F8" w:rsidP="004855F8">
      <w:pPr>
        <w:spacing w:before="120"/>
        <w:jc w:val="both"/>
        <w:rPr>
          <w:rFonts w:asciiTheme="minorHAnsi" w:hAnsiTheme="minorHAnsi" w:cstheme="minorHAnsi"/>
          <w:color w:val="404040"/>
          <w:shd w:val="clear" w:color="auto" w:fill="FFFFFF"/>
        </w:rPr>
      </w:pPr>
    </w:p>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هَدَينَا اللّٰهُ وَ اِيَّاكُمْ اِلَى الصِّرَاطِ الْمُسْتَقِيمِ</w:t>
      </w:r>
    </w:p>
    <w:p w:rsidR="004855F8" w:rsidRPr="00BE687F" w:rsidRDefault="004855F8" w:rsidP="004855F8">
      <w:pPr>
        <w:spacing w:before="120"/>
        <w:jc w:val="center"/>
        <w:rPr>
          <w:rFonts w:asciiTheme="minorHAnsi" w:hAnsiTheme="minorHAnsi" w:cstheme="minorHAnsi"/>
          <w:color w:val="FF0000"/>
          <w:sz w:val="28"/>
          <w:szCs w:val="28"/>
          <w:shd w:val="clear" w:color="auto" w:fill="FFFFFF"/>
        </w:rPr>
      </w:pPr>
      <w:r w:rsidRPr="00BE687F">
        <w:rPr>
          <w:rFonts w:asciiTheme="minorHAnsi" w:hAnsiTheme="minorHAnsi" w:cstheme="minorHAnsi"/>
          <w:color w:val="FF0000"/>
          <w:sz w:val="28"/>
          <w:szCs w:val="28"/>
          <w:shd w:val="clear" w:color="auto" w:fill="FFFFFF"/>
          <w:rtl/>
        </w:rPr>
        <w:t>سُبْحَانَكَ لاَ عِلْمَ لَنَا اِلاَّ مَا عَلَّمْتَنَا اِنَّكَ اَنْتَ الْعَلِيمُ الْحَكِيمُ</w:t>
      </w:r>
    </w:p>
    <w:p w:rsidR="004855F8" w:rsidRPr="00BE687F" w:rsidRDefault="004855F8" w:rsidP="004855F8">
      <w:pPr>
        <w:spacing w:before="120"/>
        <w:jc w:val="both"/>
        <w:rPr>
          <w:rFonts w:asciiTheme="minorHAnsi" w:hAnsiTheme="minorHAnsi" w:cstheme="minorHAnsi"/>
          <w:color w:val="404040"/>
          <w:shd w:val="clear" w:color="auto" w:fill="FFFFFF"/>
        </w:rPr>
      </w:pPr>
    </w:p>
    <w:bookmarkEnd w:id="0"/>
    <w:p w:rsidR="00D072A0" w:rsidRPr="00BE687F" w:rsidRDefault="00D072A0">
      <w:pPr>
        <w:rPr>
          <w:rFonts w:asciiTheme="minorHAnsi" w:hAnsiTheme="minorHAnsi" w:cstheme="minorHAnsi"/>
        </w:rPr>
      </w:pPr>
    </w:p>
    <w:sectPr w:rsidR="00D072A0" w:rsidRPr="00BE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F8"/>
    <w:rsid w:val="004855F8"/>
    <w:rsid w:val="00BE687F"/>
    <w:rsid w:val="00D072A0"/>
    <w:rsid w:val="00EB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5851-4918-4C61-9672-63F3A5BE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5F8"/>
    <w:pPr>
      <w:spacing w:after="0" w:line="240" w:lineRule="auto"/>
    </w:pPr>
    <w:rPr>
      <w:rFonts w:ascii="Times New Roman" w:eastAsia="Times New Roman" w:hAnsi="Times New Roman" w:cs="Times New Roman"/>
      <w:sz w:val="24"/>
      <w:szCs w:val="24"/>
      <w:lang w:eastAsia="tr-TR" w:bidi="ar-A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4855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4855F8"/>
    <w:rPr>
      <w:rFonts w:ascii="Times New Roman" w:eastAsia="Times New Roman" w:hAnsi="Times New Roman" w:cs="Times New Roman"/>
      <w:i/>
      <w:iCs/>
      <w:color w:val="4472C4" w:themeColor="accent1"/>
      <w:sz w:val="24"/>
      <w:szCs w:val="24"/>
      <w:lang w:eastAsia="tr-TR"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4298</Words>
  <Characters>24505</Characters>
  <DocSecurity>0</DocSecurity>
  <Lines>204</Lines>
  <Paragraphs>57</Paragraphs>
  <ScaleCrop>false</ScaleCrop>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2018-08-03T08:42:00Z</dcterms:created>
  <dcterms:modified xsi:type="dcterms:W3CDTF">2018-08-20T15:17:00Z</dcterms:modified>
</cp:coreProperties>
</file>